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Архитектурная Трансформация: Фундаментальная Теория Распределенных Систем и Протоколов Обмена Сообщениями</w:t>
      </w:r>
    </w:p>
    <w:p w:rsidR="00000000" w:rsidDel="00000000" w:rsidP="00000000" w:rsidRDefault="00000000" w:rsidRPr="00000000" w14:paraId="00000002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1. Введение: Смена Парадигмы Инженерного Мышления</w:t>
      </w:r>
    </w:p>
    <w:p w:rsidR="00000000" w:rsidDel="00000000" w:rsidP="00000000" w:rsidRDefault="00000000" w:rsidRPr="00000000" w14:paraId="00000003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1.1. От Детерминизма Игрового Цикла к Вероятностной Природе Распределенных Систем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Переход квалифицированного разработчика Unity в сферу backend-инженерии на платформе.NET Enterprise знаменует собой не просто смену технологического стека, но фундаментальную трансформацию ментальной модели восприятия времени, состояния и взаимодействия компонентов. В среде разработки игр (GameDev) инженер привык оперировать в рамках жестко детерминированного, кадро-ориентированного цикла выполнения (Game Loop). Методы жизненного цикла, такие как Update(), FixedUpdate() и LateUpdate(), создают иллюзию непрерывного потока времени, однако фактически представляют собой синхронный, последовательный поллинг (polling) состояния.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В этой модели, если компонент вызывает метод GetComponent&lt;Health&gt;().TakeDamage(), вызов происходит мгновенно, в том же стеке вызовов, и результат известен в том же кадре. Если возникает исключение, оно прерывает выполнение текущей операции немедленно, и состояние системы остается (в идеале) определенным. Это характеризуется как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жесткая связность (Tight Coupling)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, которая вполне допустима и даже необходима для обеспечения целостности игрового мира в памяти одного процесса.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3</w:t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Однако, при переходе к проектированию распределенных корпоративных систем, таких как сервис "Календарь", мы покидаем уютный мир единого адресного пространства памяти и вступаем в среду, где компоненты физически разнесены по разным серверам, контейнерам или дата-центрам. В этой реальности прямой синхронный вызов (например, через HTTP REST) воссоздает проблемы жесткой связности в распределенной среде, порождая архитектурные уязвимости.</w:t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Во-первых, возникает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временная зависимость (Temporal Coupling)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 При синхронном HTTP-взаимодействии отправитель (Producer) и получатель (Consumer) должны быть доступны в сети одновременно. Если сервис уведомлений недоступен в момент, когда сервис календаря пытается сообщить о создании встречи, бизнес-транзакция рискует быть прерванной, что недопустимо в enterprise-системах.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3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В Unity это было бы эквивалентно тому, что попытка нанести урон врагу приводит к крашу игры, если объект врага временно отключен.</w:t>
      </w:r>
    </w:p>
    <w:p w:rsidR="00000000" w:rsidDel="00000000" w:rsidP="00000000" w:rsidRDefault="00000000" w:rsidRPr="00000000" w14:paraId="000000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Во-вторых, синхронное ожидание ответа блокирует вычислительные ресурсы. Поток выполнения инициатора запроса вынужден простаивать в ожидании ответа, потребляя оперативную память и удерживая дескрипторы сокетов, что критически снижает общую пропускную способность системы (Throughput) и масштабируемость.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5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В высоконагруженных системах это может привести к исчерпанию пула потоков (Thread Pool Starvation).</w:t>
      </w:r>
    </w:p>
    <w:p w:rsidR="00000000" w:rsidDel="00000000" w:rsidP="00000000" w:rsidRDefault="00000000" w:rsidRPr="00000000" w14:paraId="000000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В-третьих, синхронная коммуникация способствует распространению каскадных сбоев. Задержка (latency) в одном микросервисе неминуемо распространяется вверх по цепочке вызовов, потенциально "замораживая" всю экосистему сервисов.</w:t>
      </w:r>
    </w:p>
    <w:p w:rsidR="00000000" w:rsidDel="00000000" w:rsidP="00000000" w:rsidRDefault="00000000" w:rsidRPr="00000000" w14:paraId="000000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Решение этих фундаментальных проблем лежит во внедрении асинхронного обмена сообщениями через посредника — брокера сообщений (Message Broker), такого как RabbitMQ. Этот подход реализует паттерн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Store-and-Forward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(«Сохрани и Передай»).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6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Брокер выступает в роли надежного буфера, принимающего на себя обязательство доставить сообщение получателю, когда тот будет технически готов его принять. Это позволяет разорвать временную связь: сервис-источник может отправить задачу и «забыть» о ней (паттерн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Fire-and-Forget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), будучи уверенным, что намерение сохранено в надежном хранилище.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8</w:t>
      </w:r>
    </w:p>
    <w:p w:rsidR="00000000" w:rsidDel="00000000" w:rsidP="00000000" w:rsidRDefault="00000000" w:rsidRPr="00000000" w14:paraId="0000000A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1.2. Сравнительный Анализ Моделей Взаимодействия</w:t>
      </w:r>
    </w:p>
    <w:p w:rsidR="00000000" w:rsidDel="00000000" w:rsidP="00000000" w:rsidRDefault="00000000" w:rsidRPr="00000000" w14:paraId="000000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Для глубокого понимания архитектурного сдвига необходимо детально сравнить традиционную модель Request-Response с моделью асинхронного месседжинга.</w:t>
      </w:r>
    </w:p>
    <w:p w:rsidR="00000000" w:rsidDel="00000000" w:rsidP="00000000" w:rsidRDefault="00000000" w:rsidRPr="00000000" w14:paraId="000000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Характеристика архитектуры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Синхронная модель (HTTP/Unity Direct Call)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Асинхронная модель (Event-Driven / RabbitMQ)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Инициация взаимодействия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Клиент (Caller) активно запрашивает действие и блокируется в ожидании результата.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Продюсер публикует факт события (Event) или команду (Command) и немедленно продолжает работу.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  <w:rtl w:val="0"/>
              </w:rPr>
              <w:t xml:space="preserve">8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Направление потока данных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Двунаправленное (Запрос -&gt; Обработка -&gt; Ответ).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Однонаправленное (Продюсер -&gt; Брокер -&gt; Консумер). Ответ требует отдельного канала или очереди (ReplyTo).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  <w:rtl w:val="0"/>
              </w:rPr>
              <w:t xml:space="preserve">9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Связность (Coupling)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Жесткая.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Отправитель должен знать сетевой адрес и контракт API получателя.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Слабая.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Отправитель знает только контракт сообщения и адрес обменника (Exchange). Получатель может быть анонимным.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  <w:rtl w:val="0"/>
              </w:rPr>
              <w:t xml:space="preserve">3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Обработка ошибок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Исключение возвращается синхронно в стек вызова инициатора. Ошибка видна немедленно.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Ошибка происходит асинхронно, в другом процессе. Требуются механизмы Dead Letter Queue (DLQ) и компенсационных транзакций.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  <w:rtl w:val="0"/>
              </w:rPr>
              <w:t xml:space="preserve">10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Масштабируемость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Ограничена производительностью самого медленного звена в цепочке вызовов.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Горизонтальная масштабируемость через паттерн Competing Consumers (Конкурирующие потребители).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  <w:rtl w:val="0"/>
              </w:rPr>
              <w:t xml:space="preserve">3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Аналогия в GameDev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Вызов Player.GetComponent&lt;Health&gt;().TakeDamage(10).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Система событий EventManager.Trigger("UnitDamaged", 10), где UI, Audio и Logic реагируют независимо.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  <w:rtl w:val="0"/>
              </w:rPr>
              <w:t xml:space="preserve">11</w:t>
            </w:r>
          </w:p>
        </w:tc>
      </w:tr>
    </w:tbl>
    <w:p w:rsidR="00000000" w:rsidDel="00000000" w:rsidP="00000000" w:rsidRDefault="00000000" w:rsidRPr="00000000" w14:paraId="0000002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Внедрение брокера сообщений позволяет реализовать принцип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сглаживания нагрузки (Load Leveling)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 Резкий всплеск пользовательской активности (например, в "Черную пятницу" или при запуске игрового ивента) не обрушит сервис обработки, а лишь приведет к временному росту очереди сообщений, которая будет разобрана воркерами в штатном режиме.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3</w:t>
      </w:r>
    </w:p>
    <w:p w:rsidR="00000000" w:rsidDel="00000000" w:rsidP="00000000" w:rsidRDefault="00000000" w:rsidRPr="00000000" w14:paraId="00000023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 Физика Передачи Данных: Протокол AMQP 0-9-1</w:t>
      </w:r>
    </w:p>
    <w:p w:rsidR="00000000" w:rsidDel="00000000" w:rsidP="00000000" w:rsidRDefault="00000000" w:rsidRPr="00000000" w14:paraId="00000024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2.1. Бинарная Эффективность против Текстовой Избыточности</w:t>
      </w:r>
    </w:p>
    <w:p w:rsidR="00000000" w:rsidDel="00000000" w:rsidP="00000000" w:rsidRDefault="00000000" w:rsidRPr="00000000" w14:paraId="0000002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RabbitMQ базируется на протоколе AMQP 0-9-1 (Advanced Message Queuing Protocol), который является бинарным протоколом прикладного уровня.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12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Это фундаментально отличает его от HTTP, использующего текстовое представление. Если HTTP-запрос тратит существенный объем трафика на передачу текстовых заголовков и требует вычислительных ресурсов на парсинг строк, то AMQP оперирует компактными бинарными структурами — фреймами (Frames). Это обеспечивает высокую плотность передачи данных и минимальные накладные расходы на сериализацию/десериализацию на уровне сети.</w:t>
      </w:r>
    </w:p>
    <w:p w:rsidR="00000000" w:rsidDel="00000000" w:rsidP="00000000" w:rsidRDefault="00000000" w:rsidRPr="00000000" w14:paraId="0000002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Понимание структуры фрейма необходимо для глубокой диагностики сетевых проблем и оптимизации производительности. Базовая единица передачи данных в AMQP 0-9-1 — это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Фрейм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 Каждый фрейм имеет строго определенную структуру байтов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14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</w:t>
      </w:r>
    </w:p>
    <w:p w:rsidR="00000000" w:rsidDel="00000000" w:rsidP="00000000" w:rsidRDefault="00000000" w:rsidRPr="00000000" w14:paraId="00000027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Frame Header (Заголовок фрейма - 7 байт):</w:t>
      </w:r>
    </w:p>
    <w:p w:rsidR="00000000" w:rsidDel="00000000" w:rsidP="00000000" w:rsidRDefault="00000000" w:rsidRPr="00000000" w14:paraId="00000028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Type (1 байт):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Определяет тип фрейма (Method, Header, Body, Heartbeat).</w:t>
      </w:r>
    </w:p>
    <w:p w:rsidR="00000000" w:rsidDel="00000000" w:rsidP="00000000" w:rsidRDefault="00000000" w:rsidRPr="00000000" w14:paraId="00000029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Channel ID (2 байта):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Идентификатор виртуального канала, к которому относится данный пакет.</w:t>
      </w:r>
    </w:p>
    <w:p w:rsidR="00000000" w:rsidDel="00000000" w:rsidP="00000000" w:rsidRDefault="00000000" w:rsidRPr="00000000" w14:paraId="0000002A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Size (4 байта):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Размер полезной нагрузки (Payload), следующей за заголовком.</w:t>
      </w:r>
    </w:p>
    <w:p w:rsidR="00000000" w:rsidDel="00000000" w:rsidP="00000000" w:rsidRDefault="00000000" w:rsidRPr="00000000" w14:paraId="0000002B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Frame Payload (Полезная нагрузка):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Переменная длина, зависящая от типа фрейма.</w:t>
      </w:r>
    </w:p>
    <w:p w:rsidR="00000000" w:rsidDel="00000000" w:rsidP="00000000" w:rsidRDefault="00000000" w:rsidRPr="00000000" w14:paraId="0000002C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Frame End (Конец фрейма - 1 байт):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Специальный маркер (обычно 0xCE), сигнализирующий о завершении пакета. Ошибка в этом байте указывает на рассинхронизацию потока или повреждение данных (Frame Error).</w:t>
      </w:r>
    </w:p>
    <w:p w:rsidR="00000000" w:rsidDel="00000000" w:rsidP="00000000" w:rsidRDefault="00000000" w:rsidRPr="00000000" w14:paraId="000000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Процесс публикации одного сообщения в AMQP не является атомарной операцией на уровне сетевых пакетов, а представляет собой последовательность из как минимум трех типов фреймов, отправляемых последовательно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15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</w:t>
      </w:r>
    </w:p>
    <w:p w:rsidR="00000000" w:rsidDel="00000000" w:rsidP="00000000" w:rsidRDefault="00000000" w:rsidRPr="00000000" w14:paraId="0000002E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Method Frame (Basic.Publish):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Управляющая команда, содержащая имя обменника (Exchange Name) и ключ маршрутизации (Routing Key). Она также несет флаги mandatory и immediate.</w:t>
      </w:r>
    </w:p>
    <w:p w:rsidR="00000000" w:rsidDel="00000000" w:rsidP="00000000" w:rsidRDefault="00000000" w:rsidRPr="00000000" w14:paraId="0000002F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Content Header Frame: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Содержит метаданные сообщения. Здесь передаются свойства, такие как Content-Type, Timestamp, Delivery Mode (персистентность), Correlation Id и пользовательские заголовки Headers.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17</w:t>
      </w:r>
    </w:p>
    <w:p w:rsidR="00000000" w:rsidDel="00000000" w:rsidP="00000000" w:rsidRDefault="00000000" w:rsidRPr="00000000" w14:paraId="00000030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Body Frame(s):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Непосредственно полезная нагрузка сообщения (Payload). Если размер сообщения превышает согласованный frame_max (по умолчанию 128 КБ), оно фрагментируется на несколько Body-фреймов, которые собираются брокером воедино.</w:t>
      </w:r>
    </w:p>
    <w:p w:rsidR="00000000" w:rsidDel="00000000" w:rsidP="00000000" w:rsidRDefault="00000000" w:rsidRPr="00000000" w14:paraId="00000031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2.2. Мультиплексирование: TCP Соединения и Каналы</w:t>
      </w:r>
    </w:p>
    <w:p w:rsidR="00000000" w:rsidDel="00000000" w:rsidP="00000000" w:rsidRDefault="00000000" w:rsidRPr="00000000" w14:paraId="0000003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Одной из наиболее распространенных ошибок при переходе с HTTP-клиентов на AMQP является неправильное управление соединениями. В протоколе HTTP (до версии 2.0/3.0) соединение часто открывается и закрывается на каждый запрос, либо используется пул соединений. В AMQP TCP-соединение (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Connection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) — это "тяжелый" ресурс. Его установление требует сложного многоступенчатого рукопожатия (Handshake), согласования версий протокола, настройки параметров тюнинга и аутентификации.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18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Частое открытие/закрытие TCP-соединений приводит к высокой латентности и нагрузке на брокер.</w:t>
      </w:r>
    </w:p>
    <w:p w:rsidR="00000000" w:rsidDel="00000000" w:rsidP="00000000" w:rsidRDefault="00000000" w:rsidRPr="00000000" w14:paraId="0000003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Для решения этой проблемы AMQP вводит абстракцию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Канала (Channel)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19</w:t>
      </w:r>
    </w:p>
    <w:p w:rsidR="00000000" w:rsidDel="00000000" w:rsidP="00000000" w:rsidRDefault="00000000" w:rsidRPr="00000000" w14:paraId="00000034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Connection (TCP Connection):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Физический канал связи между приложением и брокером (витая пара/оптоволокно). Обеспечивает надежную доставку байтов. Одно приложение обычно держит одно долгоживущее соединение с брокером.</w:t>
      </w:r>
    </w:p>
    <w:p w:rsidR="00000000" w:rsidDel="00000000" w:rsidP="00000000" w:rsidRDefault="00000000" w:rsidRPr="00000000" w14:paraId="00000035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Channel (Virtual Channel):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Логическая сессия внутри TCP-соединения. Все операции протокола (публикация, потребление, подтверждение, объявление очередей) выполняются строго в контексте канала. Каналы дешевы в создании и утилизации.</w:t>
      </w:r>
    </w:p>
    <w:p w:rsidR="00000000" w:rsidDel="00000000" w:rsidP="00000000" w:rsidRDefault="00000000" w:rsidRPr="00000000" w14:paraId="0000003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Аналогия: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Представьте офисное здание (Приложение) и АТС (Брокер). Между ними проложен один толстый многожильный кабель (Connection). Внутри кабеля находятся тысячи отдельных телефонных линий (Channels). Если сотруднику (Потоку/Thread) нужно позвонить, он не прокладывает новый кабель, а занимает свободную линию.</w:t>
      </w:r>
    </w:p>
    <w:p w:rsidR="00000000" w:rsidDel="00000000" w:rsidP="00000000" w:rsidRDefault="00000000" w:rsidRPr="00000000" w14:paraId="0000003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Best Practices:</w:t>
      </w:r>
    </w:p>
    <w:p w:rsidR="00000000" w:rsidDel="00000000" w:rsidP="00000000" w:rsidRDefault="00000000" w:rsidRPr="00000000" w14:paraId="0000003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В многопоточной среде.NET (Task Parallel Library) рекомендуется использовать одно глобальное TCP-соединение (Singleton) на весь процесс и создавать отдельные каналы для каждого потока или операции. Библиотека MassTransit, используемая в курсе, автоматизирует управление пулом каналов, скрывая низкоуровневые детали мультиплексирования от разработчика, но понимание этой механики критично для настройки PrefetchCount и диагностики проблем "Thread Starvation".22</w:t>
      </w:r>
    </w:p>
    <w:p w:rsidR="00000000" w:rsidDel="00000000" w:rsidP="00000000" w:rsidRDefault="00000000" w:rsidRPr="00000000" w14:paraId="00000039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2.3. Процесс Рукопожатия (Handshake Protocol)</w:t>
      </w:r>
    </w:p>
    <w:p w:rsidR="00000000" w:rsidDel="00000000" w:rsidP="00000000" w:rsidRDefault="00000000" w:rsidRPr="00000000" w14:paraId="0000003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Детальное понимание процесса установления связи необходимо для диагностики проблем аутентификации и сетевой связности. При старте сервиса (см. Практическое задание Дня 1) происходит следующая последовательность обмена данными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19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</w:t>
      </w:r>
    </w:p>
    <w:p w:rsidR="00000000" w:rsidDel="00000000" w:rsidP="00000000" w:rsidRDefault="00000000" w:rsidRPr="00000000" w14:paraId="0000003B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Protocol Header: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Клиент отправляет преамбулу AMQP 0-0-9-1. Брокер отвечает аналогичной преамбулой, подтверждая совместимость версий.</w:t>
      </w:r>
    </w:p>
    <w:p w:rsidR="00000000" w:rsidDel="00000000" w:rsidP="00000000" w:rsidRDefault="00000000" w:rsidRPr="00000000" w14:paraId="0000003C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Connection.Start: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Брокер отправляет свои возможности (capabilities), поддерживаемые механизмы аутентификации (PLAIN, AMQPLAIN, EXTERNAL) и локали.</w:t>
      </w:r>
    </w:p>
    <w:p w:rsidR="00000000" w:rsidDel="00000000" w:rsidP="00000000" w:rsidRDefault="00000000" w:rsidRPr="00000000" w14:paraId="0000003D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Connection.Start-Ok: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Клиент выбирает механизм (обычно PLAIN) и передает учетные данные (Username/Password, например guest/guest) и имя клиентского приложения (client_properties).</w:t>
      </w:r>
    </w:p>
    <w:p w:rsidR="00000000" w:rsidDel="00000000" w:rsidP="00000000" w:rsidRDefault="00000000" w:rsidRPr="00000000" w14:paraId="0000003E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Connection.Tune: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Брокер предлагает параметры настройки соединения:</w:t>
      </w:r>
    </w:p>
    <w:p w:rsidR="00000000" w:rsidDel="00000000" w:rsidP="00000000" w:rsidRDefault="00000000" w:rsidRPr="00000000" w14:paraId="0000003F">
      <w:pPr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ChannelMax: Максимальное число каналов (обычно 2047 или 65535).</w:t>
      </w:r>
    </w:p>
    <w:p w:rsidR="00000000" w:rsidDel="00000000" w:rsidP="00000000" w:rsidRDefault="00000000" w:rsidRPr="00000000" w14:paraId="00000040">
      <w:pPr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FrameMax: Максимальный размер фрейма.</w:t>
      </w:r>
    </w:p>
    <w:p w:rsidR="00000000" w:rsidDel="00000000" w:rsidP="00000000" w:rsidRDefault="00000000" w:rsidRPr="00000000" w14:paraId="00000041">
      <w:pPr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Heartbeat: Интервал отправки heartbeat-пакетов для поддержания соединения (Keep-Alive).</w:t>
      </w:r>
    </w:p>
    <w:p w:rsidR="00000000" w:rsidDel="00000000" w:rsidP="00000000" w:rsidRDefault="00000000" w:rsidRPr="00000000" w14:paraId="00000042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Connection.Tune-Ok: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Клиент подтверждает или занижает предложенные параметры.</w:t>
      </w:r>
    </w:p>
    <w:p w:rsidR="00000000" w:rsidDel="00000000" w:rsidP="00000000" w:rsidRDefault="00000000" w:rsidRPr="00000000" w14:paraId="00000043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Connection.Open: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Клиент запрашивает доступ к конкретному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Виртуальному Хосту (Virtual Host)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</w:p>
    <w:p w:rsidR="00000000" w:rsidDel="00000000" w:rsidP="00000000" w:rsidRDefault="00000000" w:rsidRPr="00000000" w14:paraId="00000044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Connection.Open-Ok: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Брокер подтверждает доступ. Соединение установлено.</w:t>
      </w:r>
    </w:p>
    <w:p w:rsidR="00000000" w:rsidDel="00000000" w:rsidP="00000000" w:rsidRDefault="00000000" w:rsidRPr="00000000" w14:paraId="0000004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Виртуальные Хосты (vhosts):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Это механизм логического разделения (Multi-tenancy) внутри одного инстанса RabbitMQ. Они полностью изолируют обменники, очереди и права доступа, подобно разным базам данных внутри одного PostgreSQL сервера. Это позволяет использовать один кластер RabbitMQ для разных окружений (Dev, Stage, Prod) или разных приложений без конфликтов имен.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12</w:t>
      </w:r>
    </w:p>
    <w:p w:rsidR="00000000" w:rsidDel="00000000" w:rsidP="00000000" w:rsidRDefault="00000000" w:rsidRPr="00000000" w14:paraId="00000046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 Внутренняя Архитектура RabbitMQ: Механика Маршрутизации</w:t>
      </w:r>
    </w:p>
    <w:p w:rsidR="00000000" w:rsidDel="00000000" w:rsidP="00000000" w:rsidRDefault="00000000" w:rsidRPr="00000000" w14:paraId="00000047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3.1. Модель "Smart Broker, Dumb Consumer"</w:t>
      </w:r>
    </w:p>
    <w:p w:rsidR="00000000" w:rsidDel="00000000" w:rsidP="00000000" w:rsidRDefault="00000000" w:rsidRPr="00000000" w14:paraId="0000004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Распространенным заблуждением является восприятие RabbitMQ просто как именованной очереди. В действительности, RabbitMQ реализует архитектурную модель "Smart Broker, Dumb Consumer" (Умный брокер, простой потребитель).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25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В этой модели вся сложность логики маршрутизации, фильтрации и распределения сообщений инкапсулирована внутри брокера. Потребителю достаточно подключиться к очереди и получать сообщения, не зная о сложной топологии, которая привела сообщение именно к нему. Это фундаментально отличает RabbitMQ от Kafka, где брокер "глуп" (хранит лог), а "умный" потребитель сам управляет смещением (offset) и логикой чтения.</w:t>
      </w:r>
    </w:p>
    <w:p w:rsidR="00000000" w:rsidDel="00000000" w:rsidP="00000000" w:rsidRDefault="00000000" w:rsidRPr="00000000" w14:paraId="0000004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Архитектура AMQP 0-9-1 базируется на четырех ключевых компонентах, взаимодействие которых определяет гибкость системы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3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</w:t>
      </w:r>
    </w:p>
    <w:p w:rsidR="00000000" w:rsidDel="00000000" w:rsidP="00000000" w:rsidRDefault="00000000" w:rsidRPr="00000000" w14:paraId="0000004A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Exchange (Обменник):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Точка входа ("Почтовое отделение"). Продюсер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никогда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не отправляет сообщение напрямую в очередь. Он всегда публикует его в Exchange. Задача Exchange — принять сообщение и на основе правил (Bindings) маршрутизировать его.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27</w:t>
      </w:r>
    </w:p>
    <w:p w:rsidR="00000000" w:rsidDel="00000000" w:rsidP="00000000" w:rsidRDefault="00000000" w:rsidRPr="00000000" w14:paraId="0000004B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Queue (Очередь):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Буфер хранения ("Почтовый ящик"). Последовательная структура данных, хранящая сообщения до их обработки.</w:t>
      </w:r>
    </w:p>
    <w:p w:rsidR="00000000" w:rsidDel="00000000" w:rsidP="00000000" w:rsidRDefault="00000000" w:rsidRPr="00000000" w14:paraId="0000004C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Binding (Привязка):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Правило маршрутизации ("Маршрутный лист"). Логическая связь между Exchange и Queue, которая может содержать параметры фильтрации.</w:t>
      </w:r>
    </w:p>
    <w:p w:rsidR="00000000" w:rsidDel="00000000" w:rsidP="00000000" w:rsidRDefault="00000000" w:rsidRPr="00000000" w14:paraId="0000004D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Routing Key (Ключ маршрутизации):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Атрибут сообщения ("Адрес на конверте"). Строка, используемая Exchange для принятия решения о маршрутизации.</w:t>
      </w:r>
    </w:p>
    <w:p w:rsidR="00000000" w:rsidDel="00000000" w:rsidP="00000000" w:rsidRDefault="00000000" w:rsidRPr="00000000" w14:paraId="0000004E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3.2. Типология Обменников и Алгоритмы Маршрутизации</w:t>
      </w:r>
    </w:p>
    <w:p w:rsidR="00000000" w:rsidDel="00000000" w:rsidP="00000000" w:rsidRDefault="00000000" w:rsidRPr="00000000" w14:paraId="0000004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Выбор типа обменника определяет поведение распределенной системы. Для сервиса "Календарь" критически важно выбрать правильную топологию для рассылки уведомлений разным типам подписчиков.</w:t>
      </w:r>
    </w:p>
    <w:p w:rsidR="00000000" w:rsidDel="00000000" w:rsidP="00000000" w:rsidRDefault="00000000" w:rsidRPr="00000000" w14:paraId="00000050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3.2.1. Direct Exchange (Прямой Обмен)</w:t>
      </w:r>
    </w:p>
    <w:p w:rsidR="00000000" w:rsidDel="00000000" w:rsidP="00000000" w:rsidRDefault="00000000" w:rsidRPr="00000000" w14:paraId="0000005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Использует алгоритм точного совпадения строк. Сообщение направляется в очередь, если Routing Key сообщения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побайтово идентичен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Binding Key очереди (K = R).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20</w:t>
      </w:r>
    </w:p>
    <w:p w:rsidR="00000000" w:rsidDel="00000000" w:rsidP="00000000" w:rsidRDefault="00000000" w:rsidRPr="00000000" w14:paraId="00000052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Сложность: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O(1). Используется хеш-таблица для мгновенного поиска.</w:t>
      </w:r>
    </w:p>
    <w:p w:rsidR="00000000" w:rsidDel="00000000" w:rsidP="00000000" w:rsidRDefault="00000000" w:rsidRPr="00000000" w14:paraId="00000053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Применение: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Точечная (Unicast) доставка задач конкретным воркерам. Например, задача на ресайз изображений отправляется с ключом image.resize, на который подписан только сервис обработки изображений. Также используется для реализации паттерна Round-Robin распределения задач между инстансами одного сервиса.</w:t>
      </w:r>
    </w:p>
    <w:p w:rsidR="00000000" w:rsidDel="00000000" w:rsidP="00000000" w:rsidRDefault="00000000" w:rsidRPr="00000000" w14:paraId="00000054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3.2.2. Fanout Exchange (Веерный Обмен)</w:t>
      </w:r>
    </w:p>
    <w:p w:rsidR="00000000" w:rsidDel="00000000" w:rsidP="00000000" w:rsidRDefault="00000000" w:rsidRPr="00000000" w14:paraId="0000005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Реализует паттерн Publish/Subscribe (Broadcast) в чистом виде. Exchange полностью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игнорирует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Routing Key сообщения. Вместо этого он дублирует сообщение во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все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очереди, имеющие привязку (Binding) к данному обменнику.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27</w:t>
      </w:r>
    </w:p>
    <w:p w:rsidR="00000000" w:rsidDel="00000000" w:rsidP="00000000" w:rsidRDefault="00000000" w:rsidRPr="00000000" w14:paraId="00000056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Сложность: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O(N), где N — количество привязанных очередей. Операция очень быстрая, так как не требует анализа строк.</w:t>
      </w:r>
    </w:p>
    <w:p w:rsidR="00000000" w:rsidDel="00000000" w:rsidP="00000000" w:rsidRDefault="00000000" w:rsidRPr="00000000" w14:paraId="00000057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Применение: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События, требующие реакции множества разнородных систем. В контексте сервиса "Календарь" (Day 1), событие EventCreated должно быть доставлено и в NotificationService (отправить email), и в AnalyticsService (обновить дашборд), и в AuditLog (записать в историю). Использование Fanout гарантирует, что добавление нового подписчика (например, сервиса рекомендаций) не потребует изменения кода продюсера.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3</w:t>
      </w:r>
    </w:p>
    <w:p w:rsidR="00000000" w:rsidDel="00000000" w:rsidP="00000000" w:rsidRDefault="00000000" w:rsidRPr="00000000" w14:paraId="00000058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3.2.3. Topic Exchange (Тематический Обмен)</w:t>
      </w:r>
    </w:p>
    <w:p w:rsidR="00000000" w:rsidDel="00000000" w:rsidP="00000000" w:rsidRDefault="00000000" w:rsidRPr="00000000" w14:paraId="0000005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Наиболее мощный и гибкий тип обменника, позволяющий строить сложные иерархии маршрутизации. Routing Key рассматривается как список слов, разделенных точками (например, event.created.high_priority). Привязки могут использовать специальные символы-джокеры (wildcards)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29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</w:t>
      </w:r>
    </w:p>
    <w:p w:rsidR="00000000" w:rsidDel="00000000" w:rsidP="00000000" w:rsidRDefault="00000000" w:rsidRPr="00000000" w14:paraId="0000005A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* (Звездочка): Заменяет ровно одно слово.</w:t>
      </w:r>
    </w:p>
    <w:p w:rsidR="00000000" w:rsidDel="00000000" w:rsidP="00000000" w:rsidRDefault="00000000" w:rsidRPr="00000000" w14:paraId="0000005B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# (Решетка): Заменяет ноль или более слов.</w:t>
      </w:r>
    </w:p>
    <w:p w:rsidR="00000000" w:rsidDel="00000000" w:rsidP="00000000" w:rsidRDefault="00000000" w:rsidRPr="00000000" w14:paraId="0000005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240"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Пример для системы уведомлений:</w:t>
      </w:r>
    </w:p>
    <w:p w:rsidR="00000000" w:rsidDel="00000000" w:rsidP="00000000" w:rsidRDefault="00000000" w:rsidRPr="00000000" w14:paraId="0000005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Пусть ключ маршрутизации имеет структуру: &lt;domain&gt;.&lt;event_type&gt;.&lt;priority&gt;.</w:t>
      </w:r>
    </w:p>
    <w:p w:rsidR="00000000" w:rsidDel="00000000" w:rsidP="00000000" w:rsidRDefault="00000000" w:rsidRPr="00000000" w14:paraId="0000005E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Очередь sms_sender подписана на #.high (все сообщения с высоким приоритетом, независимо от домена).</w:t>
      </w:r>
    </w:p>
    <w:p w:rsidR="00000000" w:rsidDel="00000000" w:rsidP="00000000" w:rsidRDefault="00000000" w:rsidRPr="00000000" w14:paraId="0000005F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Очередь calendar_logs подписана на calendar.# (все события календаря).</w:t>
      </w:r>
    </w:p>
    <w:p w:rsidR="00000000" w:rsidDel="00000000" w:rsidP="00000000" w:rsidRDefault="00000000" w:rsidRPr="00000000" w14:paraId="00000060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Очередь critical_errors подписана на *.*.critical.</w:t>
      </w:r>
    </w:p>
    <w:p w:rsidR="00000000" w:rsidDel="00000000" w:rsidP="00000000" w:rsidRDefault="00000000" w:rsidRPr="00000000" w14:paraId="0000006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Если отправить сообщение с ключом calendar.created.high:</w:t>
      </w:r>
    </w:p>
    <w:p w:rsidR="00000000" w:rsidDel="00000000" w:rsidP="00000000" w:rsidRDefault="00000000" w:rsidRPr="00000000" w14:paraId="00000062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Оно попадет в sms_sender (совпадение # с calendar.created и high с high).</w:t>
      </w:r>
    </w:p>
    <w:p w:rsidR="00000000" w:rsidDel="00000000" w:rsidP="00000000" w:rsidRDefault="00000000" w:rsidRPr="00000000" w14:paraId="00000063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Оно попадет в calendar_logs (совпадение calendar и # с created.high).</w:t>
      </w:r>
    </w:p>
    <w:p w:rsidR="00000000" w:rsidDel="00000000" w:rsidP="00000000" w:rsidRDefault="00000000" w:rsidRPr="00000000" w14:paraId="00000064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Оно НЕ попадет в critical_errors (последнее слово не совпало).</w:t>
      </w:r>
    </w:p>
    <w:p w:rsidR="00000000" w:rsidDel="00000000" w:rsidP="00000000" w:rsidRDefault="00000000" w:rsidRPr="00000000" w14:paraId="0000006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Этот механизм позволяет реализовать паттерн "Observer" в масштабе предприятия, гибко управляя потоками данных без перекомпиляции приложений.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27</w:t>
      </w:r>
    </w:p>
    <w:p w:rsidR="00000000" w:rsidDel="00000000" w:rsidP="00000000" w:rsidRDefault="00000000" w:rsidRPr="00000000" w14:paraId="00000066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3.2.4. Headers Exchange</w:t>
      </w:r>
    </w:p>
    <w:p w:rsidR="00000000" w:rsidDel="00000000" w:rsidP="00000000" w:rsidRDefault="00000000" w:rsidRPr="00000000" w14:paraId="0000006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Менее распространенный тип, который игнорирует Routing Key и использует для маршрутизации таблицу заголовков сообщения (Message Headers / Arguments). Позволяет строить логику на основе значений (например, format=pdf, x-origin=mobile). Поддерживает логику x-match: all (AND) и x-match: any (OR). Работает медленнее, чем Topic Exchange, из-за сложности проверки условий, но позволяет обходить ограничения на длину строки ключа маршрутизации.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20</w:t>
      </w:r>
    </w:p>
    <w:p w:rsidR="00000000" w:rsidDel="00000000" w:rsidP="00000000" w:rsidRDefault="00000000" w:rsidRPr="00000000" w14:paraId="00000068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3.3. Свойства Очередей и Гарантии Сохранности</w:t>
      </w:r>
    </w:p>
    <w:p w:rsidR="00000000" w:rsidDel="00000000" w:rsidP="00000000" w:rsidRDefault="00000000" w:rsidRPr="00000000" w14:paraId="0000006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Для построения надежных Enterprise-систем необходимо глубокое понимание свойств очередей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20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</w:t>
      </w:r>
    </w:p>
    <w:p w:rsidR="00000000" w:rsidDel="00000000" w:rsidP="00000000" w:rsidRDefault="00000000" w:rsidRPr="00000000" w14:paraId="0000006A">
      <w:pPr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Durable (Долговечная):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Метаданные очереди сохраняются на диск. При перезагрузке брокера очередь будет восстановлена.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Важно: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Это свойство относится только к самой очереди, но не к сообщениям внутри неё.</w:t>
      </w:r>
    </w:p>
    <w:p w:rsidR="00000000" w:rsidDel="00000000" w:rsidP="00000000" w:rsidRDefault="00000000" w:rsidRPr="00000000" w14:paraId="0000006B">
      <w:pPr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Exclusive (Эксклюзивная):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Очередь видна только текущему соединению и удаляется при его закрытии. Используется для временных ответов в паттерне RPC (Reply Queue).</w:t>
      </w:r>
    </w:p>
    <w:p w:rsidR="00000000" w:rsidDel="00000000" w:rsidP="00000000" w:rsidRDefault="00000000" w:rsidRPr="00000000" w14:paraId="0000006C">
      <w:pPr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Auto-delete: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Очередь автоматически удаляется, когда от неё отключается последний потребитель. Удобно для временных чатов или сессий.</w:t>
      </w:r>
    </w:p>
    <w:p w:rsidR="00000000" w:rsidDel="00000000" w:rsidP="00000000" w:rsidRDefault="00000000" w:rsidRPr="00000000" w14:paraId="0000006D">
      <w:pPr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Lazy Queues: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Очереди, которые принудительно сохраняют сообщения на диск, минимизируя использование оперативной памяти (RAM). Это критично для очередей, где сообщения могут накапливаться миллионами.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22</w:t>
      </w:r>
    </w:p>
    <w:p w:rsidR="00000000" w:rsidDel="00000000" w:rsidP="00000000" w:rsidRDefault="00000000" w:rsidRPr="00000000" w14:paraId="0000006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Второй уровень инсайта: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Сохранность сообщения обеспечивается комбинацией свойств. Чтобы сообщение пережило перезагрузку RabbitMQ, должны быть выполнены три условия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17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</w:t>
      </w:r>
    </w:p>
    <w:p w:rsidR="00000000" w:rsidDel="00000000" w:rsidP="00000000" w:rsidRDefault="00000000" w:rsidRPr="00000000" w14:paraId="0000006F">
      <w:pPr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Очередь должна быть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Durable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</w:p>
    <w:p w:rsidR="00000000" w:rsidDel="00000000" w:rsidP="00000000" w:rsidRDefault="00000000" w:rsidRPr="00000000" w14:paraId="00000070">
      <w:pPr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Обменник должен быть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Durable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</w:p>
    <w:p w:rsidR="00000000" w:rsidDel="00000000" w:rsidP="00000000" w:rsidRDefault="00000000" w:rsidRPr="00000000" w14:paraId="00000071">
      <w:pPr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Само сообщение при отправке должно иметь свойство delivery_mode = 2 (Persistent).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Это переключает брокер в режим записи на диск (fsync), что снижает производительность, но гарантирует надежность.</w:t>
      </w:r>
    </w:p>
    <w:p w:rsidR="00000000" w:rsidDel="00000000" w:rsidP="00000000" w:rsidRDefault="00000000" w:rsidRPr="00000000" w14:paraId="00000072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4. Сравнительный Анализ Архитектур: RabbitMQ vs Apache Kafka</w:t>
      </w:r>
    </w:p>
    <w:p w:rsidR="00000000" w:rsidDel="00000000" w:rsidP="00000000" w:rsidRDefault="00000000" w:rsidRPr="00000000" w14:paraId="0000007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В современной backend-разработке часто возникает вопрос выбора между RabbitMQ и Kafka. Понимание их фундаментальных архитектурных различий необходимо для обоснования выбора RabbitMQ для задачи сервиса "Календарь".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3</w:t>
      </w:r>
    </w:p>
    <w:p w:rsidR="00000000" w:rsidDel="00000000" w:rsidP="00000000" w:rsidRDefault="00000000" w:rsidRPr="00000000" w14:paraId="00000074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4.1. Queue (Очередь) против Log (Журнала)</w:t>
      </w:r>
    </w:p>
    <w:p w:rsidR="00000000" w:rsidDel="00000000" w:rsidP="00000000" w:rsidRDefault="00000000" w:rsidRPr="00000000" w14:paraId="0000007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Это базовое различие в структурах данных.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33</w:t>
      </w:r>
    </w:p>
    <w:p w:rsidR="00000000" w:rsidDel="00000000" w:rsidP="00000000" w:rsidRDefault="00000000" w:rsidRPr="00000000" w14:paraId="00000076">
      <w:pPr>
        <w:numPr>
          <w:ilvl w:val="0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RabbitMQ (Smart Broker / Queue):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Работает как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очередь задач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 Главная цель брокера — как можно быстрее отдать сообщение потребителю и удалить его. Идеальное состояние RabbitMQ — пустая очередь. Хранение сообщений — это временное состояние. Сообщения удаляются деструктивно после подтверждения (Ack).</w:t>
      </w:r>
    </w:p>
    <w:p w:rsidR="00000000" w:rsidDel="00000000" w:rsidP="00000000" w:rsidRDefault="00000000" w:rsidRPr="00000000" w14:paraId="00000077">
      <w:pPr>
        <w:numPr>
          <w:ilvl w:val="0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Kafka (Dumb Broker / Log):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Работает как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распределенный журнал (Distributed Commit Log)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 Сообщения дописываются в конец файла (Append-only) на диске. Они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не удаляются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после прочтения, а хранятся в течение заданного времени (Retention Policy, например, 7 дней). Потребители лишь читают журнал, сдвигая свой указатель (Offset).</w:t>
      </w:r>
    </w:p>
    <w:p w:rsidR="00000000" w:rsidDel="00000000" w:rsidP="00000000" w:rsidRDefault="00000000" w:rsidRPr="00000000" w14:paraId="00000078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4.2. Push vs Pull Модели Доставки</w:t>
      </w:r>
    </w:p>
    <w:p w:rsidR="00000000" w:rsidDel="00000000" w:rsidP="00000000" w:rsidRDefault="00000000" w:rsidRPr="00000000" w14:paraId="00000079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RabbitMQ (Push-based):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Брокер активно "проталкивает" сообщения потребителю, как только они поступают. Брокер поддерживает внутренний буфер для каждого потребителя (ограниченный настройкой prefetch_count). Это обеспечивает минимально возможную задержку (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Low Latency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), так как время доставки равно времени передачи по сети.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34</w:t>
      </w:r>
    </w:p>
    <w:p w:rsidR="00000000" w:rsidDel="00000000" w:rsidP="00000000" w:rsidRDefault="00000000" w:rsidRPr="00000000" w14:paraId="0000007A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Kafka (Pull-based):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Потребитель периодически опрашивает (поллит) брокер ("Есть новые данные?"). Это вносит задержку, равную интервалу опроса, но позволяет потребителю лучше контролировать скорость обработки (Backpressure) и эффективно обрабатывать данные пакетами (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Batch Processing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), что идеально для Big Data и аналитики.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36</w:t>
      </w:r>
    </w:p>
    <w:p w:rsidR="00000000" w:rsidDel="00000000" w:rsidP="00000000" w:rsidRDefault="00000000" w:rsidRPr="00000000" w14:paraId="0000007B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4.3. Выбор Инструмента для Enterprise-системы</w:t>
      </w:r>
    </w:p>
    <w:p w:rsidR="00000000" w:rsidDel="00000000" w:rsidP="00000000" w:rsidRDefault="00000000" w:rsidRPr="00000000" w14:paraId="0000007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Для задачи сервиса "Календарь" (отправка уведомлений, интеграция микросервисов) RabbitMQ является предпочтительным выбором по следующим причинам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37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</w:t>
      </w:r>
    </w:p>
    <w:p w:rsidR="00000000" w:rsidDel="00000000" w:rsidP="00000000" w:rsidRDefault="00000000" w:rsidRPr="00000000" w14:paraId="0000007D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Сложная маршрутизация: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RabbitMQ позволяет гибко направлять сообщения (Topic Exchange), что нужно для фильтрации уведомлений. Kafka требует реализации этой логики на клиенте или использования Kafka Streams.</w:t>
      </w:r>
    </w:p>
    <w:p w:rsidR="00000000" w:rsidDel="00000000" w:rsidP="00000000" w:rsidRDefault="00000000" w:rsidRPr="00000000" w14:paraId="0000007E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Транзакционность: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RabbitMQ поддерживает подтверждение обработки каждого конкретного сообщения.</w:t>
      </w:r>
    </w:p>
    <w:p w:rsidR="00000000" w:rsidDel="00000000" w:rsidP="00000000" w:rsidRDefault="00000000" w:rsidRPr="00000000" w14:paraId="0000007F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Удаление задач: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Нам не нужно хранить историю задач на отправку писем за прошлый год (как в Kafka), нам нужно выполнить задачу и забыть о ней.</w:t>
      </w:r>
    </w:p>
    <w:p w:rsidR="00000000" w:rsidDel="00000000" w:rsidP="00000000" w:rsidRDefault="00000000" w:rsidRPr="00000000" w14:paraId="00000080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Простота эксплуатации: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Для классических микросервисных паттернов RabbitMQ требует меньше инфраструктурных ресурсов и настройки, чем кластер Kafka с Zookeeper/KRaft.</w:t>
      </w:r>
    </w:p>
    <w:p w:rsidR="00000000" w:rsidDel="00000000" w:rsidP="00000000" w:rsidRDefault="00000000" w:rsidRPr="00000000" w14:paraId="00000081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5. Инфраструктурный Базис: Docker и Наблюдаемость (Observability)</w:t>
      </w:r>
    </w:p>
    <w:p w:rsidR="00000000" w:rsidDel="00000000" w:rsidP="00000000" w:rsidRDefault="00000000" w:rsidRPr="00000000" w14:paraId="00000082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5.1. Контейнеризация и Плагин Управления</w:t>
      </w:r>
    </w:p>
    <w:p w:rsidR="00000000" w:rsidDel="00000000" w:rsidP="00000000" w:rsidRDefault="00000000" w:rsidRPr="00000000" w14:paraId="0000008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Развертывание RabbitMQ в Docker является стандартом де-факто для разработки. В файле docker-compose.yml (День 1, Практическое задание) используется образ rabbitmq:3-management. Наличие тега -management критически важно: он включает плагин, предоставляющий веб-интерфейс на порту 15672.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3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Без этого плагина визуализация топологии (какие очереди привязаны к каким обменникам) потребовала бы использования CLI-утилит (rabbitmqctl), что затрудняет обучение. Веб-интерфейс также позволяет публиковать тестовые сообщения и инспектировать содержимое очередей (Get Message).</w:t>
      </w:r>
    </w:p>
    <w:p w:rsidR="00000000" w:rsidDel="00000000" w:rsidP="00000000" w:rsidRDefault="00000000" w:rsidRPr="00000000" w14:paraId="00000084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5.2. Обеспечение Надежности Запуска (Healthchecks)</w:t>
      </w:r>
    </w:p>
    <w:p w:rsidR="00000000" w:rsidDel="00000000" w:rsidP="00000000" w:rsidRDefault="00000000" w:rsidRPr="00000000" w14:paraId="0000008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В распределенной системе порядок запуска контейнеров не детерминирован. Если.NET сервис ("Календарь") запустится раньше брокера, попытка подключения вызовет исключение. Простого depends_on в Docker Compose недостаточно, так как он отслеживает только статус запуска контейнера, но не готовность приложения внутри.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40</w:t>
      </w:r>
    </w:p>
    <w:p w:rsidR="00000000" w:rsidDel="00000000" w:rsidP="00000000" w:rsidRDefault="00000000" w:rsidRPr="00000000" w14:paraId="0000008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Для решения этой проблемы применяется механизм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Healthcheck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41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</w:t>
      </w:r>
    </w:p>
    <w:p w:rsidR="00000000" w:rsidDel="00000000" w:rsidP="00000000" w:rsidRDefault="00000000" w:rsidRPr="00000000" w14:paraId="0000008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12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f0f4f9" w:val="clear"/>
          <w:rtl w:val="0"/>
        </w:rPr>
        <w:t xml:space="preserve">YAML</w:t>
      </w:r>
    </w:p>
    <w:p w:rsidR="00000000" w:rsidDel="00000000" w:rsidP="00000000" w:rsidRDefault="00000000" w:rsidRPr="00000000" w14:paraId="0000008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f1f1f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healthcheck: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test: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interval: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30s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timeout: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10s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retries: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5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</w:r>
    </w:p>
    <w:p w:rsidR="00000000" w:rsidDel="00000000" w:rsidP="00000000" w:rsidRDefault="00000000" w:rsidRPr="00000000" w14:paraId="0000008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Команда rabbitmq-diagnostics ping выполняет проверку готовности внутренней виртуальной машины Erlang принимать соединения. Зависимые сервисы должны использовать расширенный синтаксис ожидания:</w:t>
      </w:r>
    </w:p>
    <w:p w:rsidR="00000000" w:rsidDel="00000000" w:rsidP="00000000" w:rsidRDefault="00000000" w:rsidRPr="00000000" w14:paraId="0000008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12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f0f4f9" w:val="clear"/>
          <w:rtl w:val="0"/>
        </w:rPr>
        <w:t xml:space="preserve">YAML</w:t>
      </w:r>
    </w:p>
    <w:p w:rsidR="00000000" w:rsidDel="00000000" w:rsidP="00000000" w:rsidRDefault="00000000" w:rsidRPr="00000000" w14:paraId="0000008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f1f1f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depends_on: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rabbitmq: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condition: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service_healthy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</w:r>
    </w:p>
    <w:p w:rsidR="00000000" w:rsidDel="00000000" w:rsidP="00000000" w:rsidRDefault="00000000" w:rsidRPr="00000000" w14:paraId="0000009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Это гарантирует, что Calendar.API начнет старт только тогда, когда RabbitMQ будет полностью готов к обслуживанию соединений, предотвращая циклы перезагрузок (Restart Loops) на старте системы.</w:t>
      </w:r>
    </w:p>
    <w:p w:rsidR="00000000" w:rsidDel="00000000" w:rsidP="00000000" w:rsidRDefault="00000000" w:rsidRPr="00000000" w14:paraId="00000093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6. MassTransit: Абстракция Высокого Уровня</w:t>
      </w:r>
    </w:p>
    <w:p w:rsidR="00000000" w:rsidDel="00000000" w:rsidP="00000000" w:rsidRDefault="00000000" w:rsidRPr="00000000" w14:paraId="0000009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Хотя RabbitMQ предоставляет нативный клиент RabbitMQ.Client, в Enterprise-разработке стандартом является использование высокоуровневых шин сообщений, таких как MassTransit.</w:t>
      </w:r>
    </w:p>
    <w:p w:rsidR="00000000" w:rsidDel="00000000" w:rsidP="00000000" w:rsidRDefault="00000000" w:rsidRPr="00000000" w14:paraId="00000095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6.1. Роль "Игрового Движка" для Сообщений</w:t>
      </w:r>
    </w:p>
    <w:p w:rsidR="00000000" w:rsidDel="00000000" w:rsidP="00000000" w:rsidRDefault="00000000" w:rsidRPr="00000000" w14:paraId="0000009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Аналогично тому, как Unity скрывает от разработчика сложность работы с DirectX/Vulkan и физическим движком, MassTransit абстрагирует сложность работы с AMQP.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3</w:t>
      </w:r>
    </w:p>
    <w:p w:rsidR="00000000" w:rsidDel="00000000" w:rsidP="00000000" w:rsidRDefault="00000000" w:rsidRPr="00000000" w14:paraId="00000097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Управление Топологией: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MassTransit автоматически создает обменники, очереди и привязки при старте приложения на основе типов сообщений и конфигурации потребителей.</w:t>
      </w:r>
    </w:p>
    <w:p w:rsidR="00000000" w:rsidDel="00000000" w:rsidP="00000000" w:rsidRDefault="00000000" w:rsidRPr="00000000" w14:paraId="00000098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Сериализация: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Автоматическая упаковка объектов C# в JSON с добавлением конверта (Envelope), содержащего метаданные (MessageId, CorrelationId, HostInfo).</w:t>
      </w:r>
    </w:p>
    <w:p w:rsidR="00000000" w:rsidDel="00000000" w:rsidP="00000000" w:rsidRDefault="00000000" w:rsidRPr="00000000" w14:paraId="00000099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Resiliency (Устойчивость):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Встроенные механизмы повторных попыток (Retries), Circuit Breaker и Outbox, которые иначе пришлось бы реализовывать вручную поверх сырого клиента.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10</w:t>
      </w:r>
    </w:p>
    <w:p w:rsidR="00000000" w:rsidDel="00000000" w:rsidP="00000000" w:rsidRDefault="00000000" w:rsidRPr="00000000" w14:paraId="0000009A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6.2. Контракты: Command vs Event</w:t>
      </w:r>
    </w:p>
    <w:p w:rsidR="00000000" w:rsidDel="00000000" w:rsidP="00000000" w:rsidRDefault="00000000" w:rsidRPr="00000000" w14:paraId="0000009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В MassTransit существует четкое семантическое разделение типов сообщений, влияющее на архитектуру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25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</w:t>
      </w:r>
    </w:p>
    <w:p w:rsidR="00000000" w:rsidDel="00000000" w:rsidP="00000000" w:rsidRDefault="00000000" w:rsidRPr="00000000" w14:paraId="0000009C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Command (Команда):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Императивное указание ("Сделай это"). Пример: SendEmail. Имеет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одного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конкретного получателя. Использует метод Endpoint.Send(). Ожидает выполнения действия или ошибки.</w:t>
      </w:r>
    </w:p>
    <w:p w:rsidR="00000000" w:rsidDel="00000000" w:rsidP="00000000" w:rsidRDefault="00000000" w:rsidRPr="00000000" w14:paraId="0000009D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Event (Событие):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Декларативный факт ("Это случилось"). Пример: EventCreated. Имеет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ноль или много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подписчиков. Использует метод IPublishEndpoint.Publish(). Отправитель не знает, кто и как отреагирует на событие.</w:t>
      </w:r>
    </w:p>
    <w:p w:rsidR="00000000" w:rsidDel="00000000" w:rsidP="00000000" w:rsidRDefault="00000000" w:rsidRPr="00000000" w14:paraId="0000009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В рамках Дня 1 фокус делается на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Событиях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, чтобы реализовать слабую связность (Decoupling). Сервис календаря просто "вещает" о создании встречи, а инфраструктура сама доставляет эту новость всем заинтересованным сервисам.</w:t>
      </w:r>
    </w:p>
    <w:p w:rsidR="00000000" w:rsidDel="00000000" w:rsidP="00000000" w:rsidRDefault="00000000" w:rsidRPr="00000000" w14:paraId="0000009F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Заключение</w:t>
      </w:r>
    </w:p>
    <w:p w:rsidR="00000000" w:rsidDel="00000000" w:rsidP="00000000" w:rsidRDefault="00000000" w:rsidRPr="00000000" w14:paraId="000000A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55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Изучение теории первого дня интенсива закладывает критически важный фундамент для трансформации Unity-разработчика в архитектора распределенных систем. Понимание бинарной природы протокола AMQP, механики работы каналов и типов маршрутизации RabbitMQ позволяет не просто использовать инструменты "вслепую", а осознанно проектировать надежные, масштабируемые системы. Переход от синхронного, предсказуемого Game Loop к асинхронному, событийно-ориентированному хаосу распределенной среды требует строгой дисциплины в управлении состоянием и глубокого понимания принципов "возможной согласованности" (Eventual Consistency), которые будут детально проработаны в следующих днях обучения.</w:t>
      </w:r>
    </w:p>
    <w:p w:rsidR="00000000" w:rsidDel="00000000" w:rsidP="00000000" w:rsidRDefault="00000000" w:rsidRPr="00000000" w14:paraId="000000A1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Источники</w:t>
      </w:r>
    </w:p>
    <w:p w:rsidR="00000000" w:rsidDel="00000000" w:rsidP="00000000" w:rsidRDefault="00000000" w:rsidRPr="00000000" w14:paraId="000000A2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Event driven vs "game loop" - Handmade Hero, дата последнего обращения: декабря 6, 2025, </w:t>
      </w:r>
      <w:hyperlink r:id="rId6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https://hero.handmade.network/forums/code-discussion/t/1113-event_driven_vs_game_loop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Advanced programming and code architecture - Unity, дата последнего обращения: декабря 6, 2025, </w:t>
      </w:r>
      <w:hyperlink r:id="rId7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https://unity.com/how-to/advanced-programming-and-code-architecture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Интенсив RabbitMQ: План обучения C# неделя 12</w:t>
      </w:r>
    </w:p>
    <w:p w:rsidR="00000000" w:rsidDel="00000000" w:rsidP="00000000" w:rsidRDefault="00000000" w:rsidRPr="00000000" w14:paraId="000000A5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Common message delivery patterns - IBM, дата последнего обращения: декабря 6, 2025, </w:t>
      </w:r>
      <w:hyperlink r:id="rId8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https://www.ibm.com/docs/en/datapower-gateway/10.6.x?topic=work-common-message-delivery-patterns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 deep dive into asynchronous patterns | by Abinav Ravi | Medium, дата последнего обращения: декабря 6, 2025, </w:t>
      </w:r>
      <w:hyperlink r:id="rId9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https://medium.com/@abinavravi/a-deep-dive-into-asynchronous-patterns-e0379905fdaa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Store and forward - Wikipedia, дата последнего обращения: декабря 6, 2025, </w:t>
      </w:r>
      <w:hyperlink r:id="rId10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https://en.wikipedia.org/wiki/Store_and_forward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Implementing Store and Forward Messaging Patterns with WSO2 ESB Part 2, дата последнего обращения: декабря 6, 2025, </w:t>
      </w:r>
      <w:hyperlink r:id="rId11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https://wso2.com/library/articles/2011/12/implementing-store-forward-messaging-patterns-wso2esb-part-2/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Fire-and-Forget - Enterprise Integration Patterns 2, дата последнего обращения: декабря 6, 2025, </w:t>
      </w:r>
      <w:hyperlink r:id="rId12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https://www.enterpriseintegrationpatterns.com/patterns/conversation/FireAndForget.html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AMQP Messages - LavinMQ, дата последнего обращения: декабря 6, 2025, </w:t>
      </w:r>
      <w:hyperlink r:id="rId13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https://lavinmq.com/documentation/amqp-messages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Benchmarking RabbitMQ vs Kafka vs Pulsar Performance - Confluent, дата последнего обращения: декабря 6, 2025, </w:t>
      </w:r>
      <w:hyperlink r:id="rId14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https://www.confluent.io/blog/kafka-fastest-messaging-system/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what are some game design patterns that you wish you knew earlier? : r/gamedev - Reddit, дата последнего обращения: декабря 6, 2025, </w:t>
      </w:r>
      <w:hyperlink r:id="rId15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https://www.reddit.com/r/gamedev/comments/10qtoe4/what_are_some_game_design_patterns_that_you_wish/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The AMQP 0.9.1 Protocol - LavinMQ, дата последнего обращения: декабря 6, 2025, </w:t>
      </w:r>
      <w:hyperlink r:id="rId16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https://lavinmq.com/blog/the-amqp-091-protocol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Advanced Message Queuing Protocol - Wikipedia, дата последнего обращения: декабря 6, 2025, </w:t>
      </w:r>
      <w:hyperlink r:id="rId17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https://en.wikipedia.org/wiki/Advanced_Message_Queuing_Protocol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OASIS Advanced Message Queuing Protocol (AMQP) Version 1.0, Part 2: Transport, дата последнего обращения: декабря 6, 2025, </w:t>
      </w:r>
      <w:hyperlink r:id="rId18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https://docs.oasis-open.org/amqp/core/v1.0/amqp-core-transport-v1.0.html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Speaking Rabbit: A look into AMQP's frame structure - Brian Storti, дата последнего обращения: декабря 6, 2025, </w:t>
      </w:r>
      <w:hyperlink r:id="rId19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https://www.brianstorti.com/speaking-rabbit-amqps-frame-structure/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AMQP Advanced Message Queuing Protocol - RabbitMQ, дата последнего обращения: декабря 6, 2025, </w:t>
      </w:r>
      <w:hyperlink r:id="rId20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https://www.rabbitmq.com/resources/specs/amqp0-9-1.pdf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Publishers | RabbitMQ, дата последнего обращения: декабря 6, 2025, </w:t>
      </w:r>
      <w:hyperlink r:id="rId21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https://www.rabbitmq.com/docs/publishers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FAQ: What is the relationship between connections and channels in RabbitMQ?, дата последнего обращения: декабря 6, 2025, </w:t>
      </w:r>
      <w:hyperlink r:id="rId22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https://www.cloudamqp.com/blog/the-relationship-between-connections-and-channels-in-rabbitmq.html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Connections - RabbitMQ, дата последнего обращения: декабря 6, 2025, </w:t>
      </w:r>
      <w:hyperlink r:id="rId23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https://www.rabbitmq.com/docs/connections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AMQP 0-9-1 Model Explained - RabbitMQ, дата последнего обращения: декабря 6, 2025, </w:t>
      </w:r>
      <w:hyperlink r:id="rId24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https://www.rabbitmq.com/tutorials/amqp-concepts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AMQP Frame Transport - IBM, дата последнего обращения: декабря 6, 2025, </w:t>
      </w:r>
      <w:hyperlink r:id="rId25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https://www.ibm.com/docs/en/webmethods-integration/wm-universal-messaging/10.15.0?topic=guide-amqp-frame-transport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Part 1: RabbitMQ Best Practices - CloudAMQP, дата последнего обращения: декабря 6, 2025, </w:t>
      </w:r>
      <w:hyperlink r:id="rId26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https://www.cloudamqp.com/blog/part1-rabbitmq-best-practice.html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RabbitMQ: Concepts and Best Practices | by Clearwater Analytics Engineering - Medium, дата последнего обращения: декабря 6, 2025, </w:t>
      </w:r>
      <w:hyperlink r:id="rId27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https://medium.com/cwan-engineering/rabbitmq-concepts-and-best-practices-aa3c699d6f08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Troubleshooting Network Connectivity - RabbitMQ, дата последнего обращения: декабря 6, 2025, </w:t>
      </w:r>
      <w:hyperlink r:id="rId28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https://www.rabbitmq.com/docs/troubleshooting-networking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Apache Kafka vs. RabbitMQ: Comparing architectures, capabilities, and use cases - Quix, дата последнего обращения: декабря 6, 2025, </w:t>
      </w:r>
      <w:hyperlink r:id="rId29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https://quix.io/blog/apache-kafka-vs-rabbitmq-comparison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RabbitMQ vs Apache Kafka - Key Differences - Airbyte, дата последнего обращения: декабря 6, 2025, </w:t>
      </w:r>
      <w:hyperlink r:id="rId30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https://airbyte.com/data-engineering-resources/rabbitmq-vs-kafka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Exchanges - RabbitMQ, дата последнего обращения: декабря 6, 2025, </w:t>
      </w:r>
      <w:hyperlink r:id="rId31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https://www.rabbitmq.com/docs/exchanges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RabbitMQ Exchanges - Medium, дата последнего обращения: декабря 6, 2025, </w:t>
      </w:r>
      <w:hyperlink r:id="rId32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https://medium.com/@sumit-s/rabbitmq-exchanges-1cea7c9c8cb5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RabbitMQ tutorial - Topics, дата последнего обращения: декабря 6, 2025, </w:t>
      </w:r>
      <w:hyperlink r:id="rId33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https://www.rabbitmq.com/tutorials/tutorial-five-python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RabbitMQ Exchange Types: How Messages are Sent and Received - Hevo Data, дата последнего обращения: декабря 6, 2025, </w:t>
      </w:r>
      <w:hyperlink r:id="rId34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https://hevodata.com/learn/rabbitmq-exchange-type/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Topic Exchange vs Direct Exchange in RabbitMQ - Stack Overflow, дата последнего обращения: декабря 6, 2025, </w:t>
      </w:r>
      <w:hyperlink r:id="rId35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https://stackoverflow.com/questions/9704590/topic-exchange-vs-direct-exchange-in-rabbitmq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Java Client API Guide - RabbitMQ, дата последнего обращения: декабря 6, 2025, </w:t>
      </w:r>
      <w:hyperlink r:id="rId36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https://www.rabbitmq.com/client-libraries/java-api-guide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Kafka vs RabbitMQ: Key Differences &amp; When to Use Each - DataCamp, дата последнего обращения: декабря 6, 2025, </w:t>
      </w:r>
      <w:hyperlink r:id="rId37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https://www.datacamp.com/blog/kafka-vs-rabbitmq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What's the Difference Between Kafka and RabbitMQ? - AWS, дата последнего обращения: декабря 6, 2025, </w:t>
      </w:r>
      <w:hyperlink r:id="rId38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https://aws.amazon.com/compare/the-difference-between-rabbitmq-and-kafka/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RabbitMQ vs Kafka: A Comparative Analysis of Mechanism, Concepts, Features, &amp; Use Cases | by AnalytixLabs | Medium, дата последнего обращения: декабря 6, 2025, </w:t>
      </w:r>
      <w:hyperlink r:id="rId39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https://medium.com/@byanalytixlabs/rabbitmq-vs-kafka-a-comparative-analysis-of-mechanism-concepts-features-use-cases-4420dafc8280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Kafka vs. RabbitMQ: Architecture, Performance &amp; Use Cases - Upsolver, дата последнего обращения: декабря 6, 2025, </w:t>
      </w:r>
      <w:hyperlink r:id="rId40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https://www.upsolver.com/blog/kafka-versus-rabbitmq-architecture-performance-use-case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When to use RabbitMQ over Kafka? [closed] - Stack Overflow, дата последнего обращения: декабря 6, 2025, </w:t>
      </w:r>
      <w:hyperlink r:id="rId41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https://stackoverflow.com/questions/42151544/when-to-use-rabbitmq-over-kafka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RabbitMQ vs Apache Kafka: Architectural and Conceptual Differences - Medium, дата последнего обращения: декабря 6, 2025, </w:t>
      </w:r>
      <w:hyperlink r:id="rId42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https://medium.com/@steffankharmaaiarvi/rabbitmq-vs-apache-kafka-architectural-and-conceptual-differences-37f986a8d5f5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Integration: RabbitMQ - meshIQ, дата последнего обращения: декабря 6, 2025, </w:t>
      </w:r>
      <w:hyperlink r:id="rId43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https://www.meshiq.com/integrations/rabbitmq/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Docker Compose Health Checks Made Easy: A Practical Guide | by Cyril Baah | Medium, дата последнего обращения: декабря 6, 2025, </w:t>
      </w:r>
      <w:hyperlink r:id="rId44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https://medium.com/@cbaah123/docker-compose-health-checks-made-easy-a-practical-guide-3a340571b88e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How to check rabbitMQ connection(health check) up or not? - Stack Overflow, дата последнего обращения: декабря 6, 2025, </w:t>
      </w:r>
      <w:hyperlink r:id="rId45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https://stackoverflow.com/questions/69893966/how-to-check-rabbitmq-connectionhealth-check-up-or-not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Docker Compose Health Checks: An Easy-to-follow Guide - Last9, дата последнего обращения: декабря 6, 2025, </w:t>
      </w:r>
      <w:hyperlink r:id="rId46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https://last9.io/blog/docker-compose-health-checks/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Scenarios where to use which type of exchange(direct, fanout, topic, headers) in RabbitMQ?, дата последнего обращения: декабря 6, 2025, </w:t>
      </w:r>
      <w:hyperlink r:id="rId47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https://stackoverflow.com/questions/29665989/scenarios-where-to-use-which-type-of-exchangedirect-fanout-topic-headers-in</w:t>
        </w:r>
      </w:hyperlink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decimal"/>
      <w:lvlText w:val="%1.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1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2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7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9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bCs w:val="1"/>
      <w:i w:val="0"/>
      <w:iCs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bCs w:val="1"/>
      <w:i w:val="0"/>
      <w:iCs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iCs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hyperlink" Target="https://www.upsolver.com/blog/kafka-versus-rabbitmq-architecture-performance-use-case" TargetMode="External"/><Relationship Id="rId20" Type="http://schemas.openxmlformats.org/officeDocument/2006/relationships/hyperlink" Target="https://www.rabbitmq.com/resources/specs/amqp0-9-1.pdf" TargetMode="External"/><Relationship Id="rId42" Type="http://schemas.openxmlformats.org/officeDocument/2006/relationships/hyperlink" Target="https://medium.com/@steffankharmaaiarvi/rabbitmq-vs-apache-kafka-architectural-and-conceptual-differences-37f986a8d5f5" TargetMode="External"/><Relationship Id="rId41" Type="http://schemas.openxmlformats.org/officeDocument/2006/relationships/hyperlink" Target="https://stackoverflow.com/questions/42151544/when-to-use-rabbitmq-over-kafka" TargetMode="External"/><Relationship Id="rId22" Type="http://schemas.openxmlformats.org/officeDocument/2006/relationships/hyperlink" Target="https://www.cloudamqp.com/blog/the-relationship-between-connections-and-channels-in-rabbitmq.html" TargetMode="External"/><Relationship Id="rId44" Type="http://schemas.openxmlformats.org/officeDocument/2006/relationships/hyperlink" Target="https://medium.com/@cbaah123/docker-compose-health-checks-made-easy-a-practical-guide-3a340571b88e" TargetMode="External"/><Relationship Id="rId21" Type="http://schemas.openxmlformats.org/officeDocument/2006/relationships/hyperlink" Target="https://www.rabbitmq.com/docs/publishers" TargetMode="External"/><Relationship Id="rId43" Type="http://schemas.openxmlformats.org/officeDocument/2006/relationships/hyperlink" Target="https://www.meshiq.com/integrations/rabbitmq/" TargetMode="External"/><Relationship Id="rId24" Type="http://schemas.openxmlformats.org/officeDocument/2006/relationships/hyperlink" Target="https://www.rabbitmq.com/tutorials/amqp-concepts" TargetMode="External"/><Relationship Id="rId46" Type="http://schemas.openxmlformats.org/officeDocument/2006/relationships/hyperlink" Target="https://last9.io/blog/docker-compose-health-checks/" TargetMode="External"/><Relationship Id="rId23" Type="http://schemas.openxmlformats.org/officeDocument/2006/relationships/hyperlink" Target="https://www.rabbitmq.com/docs/connections" TargetMode="External"/><Relationship Id="rId45" Type="http://schemas.openxmlformats.org/officeDocument/2006/relationships/hyperlink" Target="https://stackoverflow.com/questions/69893966/how-to-check-rabbitmq-connectionhealth-check-up-or-not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medium.com/@abinavravi/a-deep-dive-into-asynchronous-patterns-e0379905fdaa" TargetMode="External"/><Relationship Id="rId26" Type="http://schemas.openxmlformats.org/officeDocument/2006/relationships/hyperlink" Target="https://www.cloudamqp.com/blog/part1-rabbitmq-best-practice.html" TargetMode="External"/><Relationship Id="rId25" Type="http://schemas.openxmlformats.org/officeDocument/2006/relationships/hyperlink" Target="https://www.ibm.com/docs/en/webmethods-integration/wm-universal-messaging/10.15.0?topic=guide-amqp-frame-transport" TargetMode="External"/><Relationship Id="rId47" Type="http://schemas.openxmlformats.org/officeDocument/2006/relationships/hyperlink" Target="https://stackoverflow.com/questions/29665989/scenarios-where-to-use-which-type-of-exchangedirect-fanout-topic-headers-in" TargetMode="External"/><Relationship Id="rId28" Type="http://schemas.openxmlformats.org/officeDocument/2006/relationships/hyperlink" Target="https://www.rabbitmq.com/docs/troubleshooting-networking" TargetMode="External"/><Relationship Id="rId27" Type="http://schemas.openxmlformats.org/officeDocument/2006/relationships/hyperlink" Target="https://medium.com/cwan-engineering/rabbitmq-concepts-and-best-practices-aa3c699d6f08" TargetMode="External"/><Relationship Id="rId5" Type="http://schemas.openxmlformats.org/officeDocument/2006/relationships/styles" Target="styles.xml"/><Relationship Id="rId6" Type="http://schemas.openxmlformats.org/officeDocument/2006/relationships/hyperlink" Target="https://hero.handmade.network/forums/code-discussion/t/1113-event_driven_vs_game_loop" TargetMode="External"/><Relationship Id="rId29" Type="http://schemas.openxmlformats.org/officeDocument/2006/relationships/hyperlink" Target="https://quix.io/blog/apache-kafka-vs-rabbitmq-comparison" TargetMode="External"/><Relationship Id="rId7" Type="http://schemas.openxmlformats.org/officeDocument/2006/relationships/hyperlink" Target="https://unity.com/how-to/advanced-programming-and-code-architecture" TargetMode="External"/><Relationship Id="rId8" Type="http://schemas.openxmlformats.org/officeDocument/2006/relationships/hyperlink" Target="https://www.ibm.com/docs/en/datapower-gateway/10.6.x?topic=work-common-message-delivery-patterns" TargetMode="External"/><Relationship Id="rId31" Type="http://schemas.openxmlformats.org/officeDocument/2006/relationships/hyperlink" Target="https://www.rabbitmq.com/docs/exchanges" TargetMode="External"/><Relationship Id="rId30" Type="http://schemas.openxmlformats.org/officeDocument/2006/relationships/hyperlink" Target="https://airbyte.com/data-engineering-resources/rabbitmq-vs-kafka" TargetMode="External"/><Relationship Id="rId11" Type="http://schemas.openxmlformats.org/officeDocument/2006/relationships/hyperlink" Target="https://wso2.com/library/articles/2011/12/implementing-store-forward-messaging-patterns-wso2esb-part-2/" TargetMode="External"/><Relationship Id="rId33" Type="http://schemas.openxmlformats.org/officeDocument/2006/relationships/hyperlink" Target="https://www.rabbitmq.com/tutorials/tutorial-five-python" TargetMode="External"/><Relationship Id="rId10" Type="http://schemas.openxmlformats.org/officeDocument/2006/relationships/hyperlink" Target="https://en.wikipedia.org/wiki/Store_and_forward" TargetMode="External"/><Relationship Id="rId32" Type="http://schemas.openxmlformats.org/officeDocument/2006/relationships/hyperlink" Target="https://medium.com/@sumit-s/rabbitmq-exchanges-1cea7c9c8cb5" TargetMode="External"/><Relationship Id="rId13" Type="http://schemas.openxmlformats.org/officeDocument/2006/relationships/hyperlink" Target="https://lavinmq.com/documentation/amqp-messages" TargetMode="External"/><Relationship Id="rId35" Type="http://schemas.openxmlformats.org/officeDocument/2006/relationships/hyperlink" Target="https://stackoverflow.com/questions/9704590/topic-exchange-vs-direct-exchange-in-rabbitmq" TargetMode="External"/><Relationship Id="rId12" Type="http://schemas.openxmlformats.org/officeDocument/2006/relationships/hyperlink" Target="https://www.enterpriseintegrationpatterns.com/patterns/conversation/FireAndForget.html" TargetMode="External"/><Relationship Id="rId34" Type="http://schemas.openxmlformats.org/officeDocument/2006/relationships/hyperlink" Target="https://hevodata.com/learn/rabbitmq-exchange-type/" TargetMode="External"/><Relationship Id="rId15" Type="http://schemas.openxmlformats.org/officeDocument/2006/relationships/hyperlink" Target="https://www.reddit.com/r/gamedev/comments/10qtoe4/what_are_some_game_design_patterns_that_you_wish/" TargetMode="External"/><Relationship Id="rId37" Type="http://schemas.openxmlformats.org/officeDocument/2006/relationships/hyperlink" Target="https://www.datacamp.com/blog/kafka-vs-rabbitmq" TargetMode="External"/><Relationship Id="rId14" Type="http://schemas.openxmlformats.org/officeDocument/2006/relationships/hyperlink" Target="https://www.confluent.io/blog/kafka-fastest-messaging-system/" TargetMode="External"/><Relationship Id="rId36" Type="http://schemas.openxmlformats.org/officeDocument/2006/relationships/hyperlink" Target="https://www.rabbitmq.com/client-libraries/java-api-guide" TargetMode="External"/><Relationship Id="rId17" Type="http://schemas.openxmlformats.org/officeDocument/2006/relationships/hyperlink" Target="https://en.wikipedia.org/wiki/Advanced_Message_Queuing_Protocol" TargetMode="External"/><Relationship Id="rId39" Type="http://schemas.openxmlformats.org/officeDocument/2006/relationships/hyperlink" Target="https://medium.com/@byanalytixlabs/rabbitmq-vs-kafka-a-comparative-analysis-of-mechanism-concepts-features-use-cases-4420dafc8280" TargetMode="External"/><Relationship Id="rId16" Type="http://schemas.openxmlformats.org/officeDocument/2006/relationships/hyperlink" Target="https://lavinmq.com/blog/the-amqp-091-protocol" TargetMode="External"/><Relationship Id="rId38" Type="http://schemas.openxmlformats.org/officeDocument/2006/relationships/hyperlink" Target="https://aws.amazon.com/compare/the-difference-between-rabbitmq-and-kafka/" TargetMode="External"/><Relationship Id="rId19" Type="http://schemas.openxmlformats.org/officeDocument/2006/relationships/hyperlink" Target="https://www.brianstorti.com/speaking-rabbit-amqps-frame-structure/" TargetMode="External"/><Relationship Id="rId18" Type="http://schemas.openxmlformats.org/officeDocument/2006/relationships/hyperlink" Target="https://docs.oasis-open.org/amqp/core/v1.0/amqp-core-transport-v1.0.html" TargetMode="Externa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